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4C" w:rsidRPr="00E023D9" w:rsidRDefault="00D96C4C" w:rsidP="00D96C4C">
      <w:pPr>
        <w:rPr>
          <w:b/>
          <w:sz w:val="28"/>
        </w:rPr>
      </w:pPr>
      <w:bookmarkStart w:id="0" w:name="_Toc438008720"/>
      <w:r w:rsidRPr="00E023D9">
        <w:rPr>
          <w:b/>
          <w:sz w:val="28"/>
        </w:rPr>
        <w:t>AN</w:t>
      </w:r>
      <w:r>
        <w:rPr>
          <w:b/>
          <w:sz w:val="28"/>
        </w:rPr>
        <w:t>EKSI</w:t>
      </w:r>
      <w:r w:rsidRPr="00E023D9">
        <w:rPr>
          <w:b/>
          <w:sz w:val="28"/>
        </w:rPr>
        <w:t xml:space="preserve"> 2</w:t>
      </w:r>
    </w:p>
    <w:p w:rsidR="00D96C4C" w:rsidRPr="00E023D9" w:rsidRDefault="00D96C4C" w:rsidP="00D96C4C">
      <w:pPr>
        <w:rPr>
          <w:sz w:val="20"/>
        </w:rPr>
      </w:pPr>
    </w:p>
    <w:bookmarkEnd w:id="0"/>
    <w:p w:rsidR="00D96C4C" w:rsidRPr="003F6BB4" w:rsidRDefault="00D96C4C" w:rsidP="00D96C4C">
      <w:pPr>
        <w:rPr>
          <w:rFonts w:ascii="Segoe UI Semilight" w:hAnsi="Segoe UI Semilight" w:cs="Segoe UI Semilight"/>
          <w:b/>
        </w:rPr>
      </w:pPr>
      <w:r>
        <w:br/>
      </w:r>
      <w:proofErr w:type="spellStart"/>
      <w:r w:rsidRPr="003F6BB4">
        <w:rPr>
          <w:rFonts w:ascii="Segoe UI Semilight" w:hAnsi="Segoe UI Semilight" w:cs="Segoe UI Semilight"/>
          <w:b/>
          <w:color w:val="212121"/>
          <w:shd w:val="clear" w:color="auto" w:fill="FFFFFF"/>
        </w:rPr>
        <w:t>Deklarata</w:t>
      </w:r>
      <w:proofErr w:type="spellEnd"/>
      <w:r>
        <w:rPr>
          <w:rFonts w:ascii="Segoe UI Semilight" w:hAnsi="Segoe UI Semilight" w:cs="Segoe UI Semilight"/>
          <w:b/>
          <w:color w:val="212121"/>
          <w:shd w:val="clear" w:color="auto" w:fill="FFFFFF"/>
        </w:rPr>
        <w:t xml:space="preserve"> </w:t>
      </w:r>
      <w:proofErr w:type="spellStart"/>
      <w:r w:rsidRPr="003F6BB4">
        <w:rPr>
          <w:rFonts w:ascii="Segoe UI Semilight" w:hAnsi="Segoe UI Semilight" w:cs="Segoe UI Semilight"/>
          <w:b/>
          <w:color w:val="212121"/>
          <w:shd w:val="clear" w:color="auto" w:fill="FFFFFF"/>
        </w:rPr>
        <w:t>nga</w:t>
      </w:r>
      <w:proofErr w:type="spellEnd"/>
      <w:r>
        <w:rPr>
          <w:rFonts w:ascii="Segoe UI Semilight" w:hAnsi="Segoe UI Semilight" w:cs="Segoe UI Semilight"/>
          <w:b/>
          <w:color w:val="212121"/>
          <w:shd w:val="clear" w:color="auto" w:fill="FFFFFF"/>
        </w:rPr>
        <w:t xml:space="preserve"> </w:t>
      </w:r>
      <w:proofErr w:type="spellStart"/>
      <w:r w:rsidRPr="003F6BB4">
        <w:rPr>
          <w:rFonts w:ascii="Segoe UI Semilight" w:hAnsi="Segoe UI Semilight" w:cs="Segoe UI Semilight"/>
          <w:b/>
          <w:color w:val="212121"/>
          <w:shd w:val="clear" w:color="auto" w:fill="FFFFFF"/>
        </w:rPr>
        <w:t>aplikuesi</w:t>
      </w:r>
      <w:proofErr w:type="spellEnd"/>
      <w:r>
        <w:rPr>
          <w:rFonts w:ascii="Segoe UI Semilight" w:hAnsi="Segoe UI Semilight" w:cs="Segoe UI Semilight"/>
          <w:b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 Semilight" w:hAnsi="Segoe UI Semilight" w:cs="Segoe UI Semilight"/>
          <w:b/>
          <w:color w:val="212121"/>
          <w:shd w:val="clear" w:color="auto" w:fill="FFFFFF"/>
        </w:rPr>
        <w:t>kryesor</w:t>
      </w:r>
      <w:proofErr w:type="spellEnd"/>
    </w:p>
    <w:p w:rsidR="00D96C4C" w:rsidRPr="003F6BB4" w:rsidRDefault="00D96C4C" w:rsidP="00D96C4C">
      <w:pPr>
        <w:spacing w:line="240" w:lineRule="auto"/>
        <w:rPr>
          <w:rFonts w:ascii="Segoe Ul" w:hAnsi="Segoe Ul" w:cs="Arial"/>
          <w:color w:val="212121"/>
          <w:sz w:val="20"/>
          <w:szCs w:val="20"/>
          <w:shd w:val="clear" w:color="auto" w:fill="FFFFFF"/>
        </w:rPr>
      </w:pPr>
      <w:r>
        <w:br/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Aplikuesi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kryesor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përfaqësuar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nga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nënshkruesi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duke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qenë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nënshkruesi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iautorizuar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kryesor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kontekstin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kësaj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thirrjeje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propozime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që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përfaqëson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çdo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bashkë-aplikues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(e)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veprimin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propozuar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deklaron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që</w:t>
      </w:r>
      <w:proofErr w:type="spellEnd"/>
    </w:p>
    <w:p w:rsidR="00D96C4C" w:rsidRPr="001843F7" w:rsidRDefault="00D96C4C" w:rsidP="00D96C4C">
      <w:pPr>
        <w:spacing w:line="240" w:lineRule="auto"/>
        <w:rPr>
          <w:rFonts w:ascii="Segoe Ul" w:hAnsi="Segoe Ul" w:cs="Arial"/>
          <w:color w:val="212121"/>
          <w:sz w:val="20"/>
          <w:szCs w:val="20"/>
          <w:shd w:val="clear" w:color="auto" w:fill="FFFFFF"/>
        </w:rPr>
      </w:pPr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- </w:t>
      </w:r>
      <w:proofErr w:type="spellStart"/>
      <w:proofErr w:type="gram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</w:t>
      </w:r>
      <w:proofErr w:type="spellEnd"/>
      <w:proofErr w:type="gram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kryesor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ka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kapacitet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mjaftueshëm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financiar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organizativ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kryer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veprimin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ose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programin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punës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propozuar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;</w:t>
      </w:r>
    </w:p>
    <w:p w:rsidR="00D96C4C" w:rsidRPr="001843F7" w:rsidRDefault="00D96C4C" w:rsidP="00D96C4C">
      <w:pPr>
        <w:spacing w:line="240" w:lineRule="auto"/>
        <w:rPr>
          <w:rFonts w:ascii="Segoe Ul" w:hAnsi="Segoe Ul" w:cs="Arial"/>
          <w:color w:val="212121"/>
          <w:sz w:val="20"/>
          <w:szCs w:val="20"/>
          <w:shd w:val="clear" w:color="auto" w:fill="FFFFFF"/>
        </w:rPr>
      </w:pPr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- </w:t>
      </w:r>
      <w:proofErr w:type="spellStart"/>
      <w:proofErr w:type="gram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</w:t>
      </w:r>
      <w:proofErr w:type="spellEnd"/>
      <w:proofErr w:type="gram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kryesor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vërteton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statujat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ligjore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kryesor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bashkë-aplikuesit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(eve)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siç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është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raportuar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këtë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kërkesë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;</w:t>
      </w:r>
    </w:p>
    <w:p w:rsidR="00D96C4C" w:rsidRPr="001843F7" w:rsidRDefault="00D96C4C" w:rsidP="00D96C4C">
      <w:pPr>
        <w:spacing w:line="240" w:lineRule="auto"/>
        <w:rPr>
          <w:rFonts w:ascii="Segoe Ul" w:hAnsi="Segoe Ul" w:cs="Arial"/>
          <w:color w:val="212121"/>
          <w:sz w:val="20"/>
          <w:szCs w:val="20"/>
          <w:shd w:val="clear" w:color="auto" w:fill="FFFFFF"/>
        </w:rPr>
      </w:pPr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- </w:t>
      </w:r>
      <w:proofErr w:type="spellStart"/>
      <w:proofErr w:type="gram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aplikantikryesordhebashkë-aplikuesi</w:t>
      </w:r>
      <w:proofErr w:type="spellEnd"/>
      <w:proofErr w:type="gram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(s)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kanëkompetencatprofesionaledhekualifikimet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përcaktuaranëudhëzimetpëraplikantët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;</w:t>
      </w:r>
    </w:p>
    <w:p w:rsidR="00D96C4C" w:rsidRPr="001843F7" w:rsidRDefault="00D96C4C" w:rsidP="00D96C4C">
      <w:pPr>
        <w:spacing w:line="240" w:lineRule="auto"/>
        <w:rPr>
          <w:rFonts w:ascii="Segoe Ul" w:hAnsi="Segoe Ul" w:cs="Arial"/>
          <w:color w:val="212121"/>
          <w:sz w:val="20"/>
          <w:szCs w:val="20"/>
          <w:shd w:val="clear" w:color="auto" w:fill="FFFFFF"/>
        </w:rPr>
      </w:pPr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-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Aplikuesi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është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drejtpërdrejt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përgjegjës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përgatitjen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menaxhimin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zbatimin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veprimit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me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bashkë-aplikantin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nëse</w:t>
      </w:r>
      <w:proofErr w:type="spellEnd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ka,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nuk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vepron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si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ndërmjetës</w:t>
      </w:r>
      <w:proofErr w:type="spellEnd"/>
    </w:p>
    <w:p w:rsidR="00D96C4C" w:rsidRPr="003F6BB4" w:rsidRDefault="00D96C4C" w:rsidP="00D96C4C">
      <w:pPr>
        <w:spacing w:line="240" w:lineRule="auto"/>
        <w:rPr>
          <w:rFonts w:ascii="Segoe Ul" w:hAnsi="Segoe Ul" w:cs="Arial"/>
          <w:color w:val="212121"/>
          <w:sz w:val="20"/>
          <w:szCs w:val="20"/>
          <w:shd w:val="clear" w:color="auto" w:fill="FFFFFF"/>
        </w:rPr>
      </w:pPr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- </w:t>
      </w:r>
      <w:proofErr w:type="spellStart"/>
      <w:proofErr w:type="gram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</w:t>
      </w:r>
      <w:proofErr w:type="spellEnd"/>
      <w:proofErr w:type="gram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bashkë-aplikuesi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(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ët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)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nuk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janë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asnjë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nga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situatat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duke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përjashtuar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ato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nga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pjesëmarrja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kontrata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.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Gjithashtu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njihet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pranohet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që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nëse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bashkë-aplikuesi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(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nëse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ka)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marrin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pjesë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pavarësisht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se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janë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nëndonjë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nga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këto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situata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ato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mund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përjashtohen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nga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procedurat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tjera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;</w:t>
      </w:r>
    </w:p>
    <w:p w:rsidR="00D96C4C" w:rsidRPr="003F6BB4" w:rsidRDefault="00D96C4C" w:rsidP="00D96C4C">
      <w:pPr>
        <w:spacing w:line="240" w:lineRule="auto"/>
        <w:rPr>
          <w:rFonts w:ascii="Segoe Ul" w:hAnsi="Segoe Ul" w:cs="Arial"/>
          <w:color w:val="212121"/>
          <w:sz w:val="20"/>
          <w:szCs w:val="20"/>
          <w:shd w:val="clear" w:color="auto" w:fill="FFFFFF"/>
        </w:rPr>
      </w:pPr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- </w:t>
      </w:r>
      <w:proofErr w:type="spellStart"/>
      <w:proofErr w:type="gram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</w:t>
      </w:r>
      <w:proofErr w:type="spellEnd"/>
      <w:proofErr w:type="gram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secili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bashkë-aplikues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(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nëse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ka)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është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gjendje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dorëzojë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menjëherë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me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kërkesë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dokumentet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mbështetëse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përcaktuara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Udhëzimet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Aplikuesit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.</w:t>
      </w:r>
    </w:p>
    <w:p w:rsidR="00D96C4C" w:rsidRPr="003F6BB4" w:rsidRDefault="00D96C4C" w:rsidP="00D96C4C">
      <w:pPr>
        <w:spacing w:line="240" w:lineRule="auto"/>
        <w:rPr>
          <w:rFonts w:ascii="Segoe Ul" w:hAnsi="Segoe Ul" w:cs="Arial"/>
          <w:color w:val="212121"/>
          <w:sz w:val="20"/>
          <w:szCs w:val="20"/>
          <w:shd w:val="clear" w:color="auto" w:fill="FFFFFF"/>
        </w:rPr>
      </w:pPr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- </w:t>
      </w:r>
      <w:proofErr w:type="spellStart"/>
      <w:proofErr w:type="gram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</w:t>
      </w:r>
      <w:proofErr w:type="spellEnd"/>
      <w:proofErr w:type="gram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çdo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bashkë-aplikues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(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nëse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ka)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kanë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drejtë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përputhje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me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kriteret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përcaktuara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Udhëzimet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Aplikuesit</w:t>
      </w:r>
      <w:proofErr w:type="spellEnd"/>
    </w:p>
    <w:p w:rsidR="00D96C4C" w:rsidRPr="003F6BB4" w:rsidRDefault="00D96C4C" w:rsidP="00D96C4C">
      <w:pPr>
        <w:spacing w:line="240" w:lineRule="auto"/>
        <w:rPr>
          <w:rFonts w:ascii="Segoe Ul" w:hAnsi="Segoe Ul" w:cs="Arial"/>
          <w:color w:val="212121"/>
          <w:sz w:val="20"/>
          <w:szCs w:val="20"/>
          <w:shd w:val="clear" w:color="auto" w:fill="FFFFFF"/>
        </w:rPr>
      </w:pPr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-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nëse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rekomandohet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jepet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një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grant,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bashkë-aplikuesi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pranojnë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kushtet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kontraktuale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; -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aplikanti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bashkë-aplikuesi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janë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vetëdijshëm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se,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qëllime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ruajtjes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sëinteresave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financiare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BE-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së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dhënat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tyre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personale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mund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transferohen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shërbimet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auditimit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brendshëm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Gjykatën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Evropiane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Revizionit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Parregullsitë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Financiare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Paneli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ose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Zyrën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Evropiane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Kundër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Mashtrimit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. </w:t>
      </w:r>
      <w:r w:rsidRPr="003F6BB4">
        <w:rPr>
          <w:shd w:val="clear" w:color="auto" w:fill="FFFFFF"/>
        </w:rPr>
        <w:sym w:font="Symbol" w:char="F02D"/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Aplikuesi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është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plotësisht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dijeni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detyrimit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informuar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pa</w:t>
      </w:r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vonesë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(Sub)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Autoritetin</w:t>
      </w:r>
      <w:proofErr w:type="spellEnd"/>
    </w:p>
    <w:p w:rsidR="00D96C4C" w:rsidRPr="003F6BB4" w:rsidRDefault="00D96C4C" w:rsidP="00D96C4C">
      <w:pPr>
        <w:rPr>
          <w:rFonts w:ascii="Segoe Ul" w:hAnsi="Segoe Ul"/>
          <w:sz w:val="20"/>
          <w:szCs w:val="20"/>
        </w:rPr>
      </w:pP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Kontraktues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cilin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kjo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kërkesë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është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dorëzuar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nëse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njëjta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kërkesë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financim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bërë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projekte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tjera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Komisionit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Evropian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ose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institucionet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Bashkimit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Evropian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është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miratuar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prej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tyre</w:t>
      </w:r>
      <w:proofErr w:type="spellEnd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pas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dorëzimit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këtë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aplikim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grante</w:t>
      </w:r>
      <w:proofErr w:type="spellEnd"/>
      <w:proofErr w:type="gramStart"/>
      <w:r w:rsidRPr="003F6BB4">
        <w:rPr>
          <w:rFonts w:ascii="Segoe Ul" w:hAnsi="Segoe Ul" w:cs="Arial"/>
          <w:color w:val="212121"/>
          <w:sz w:val="20"/>
          <w:szCs w:val="20"/>
          <w:shd w:val="clear" w:color="auto" w:fill="FFFFFF"/>
        </w:rPr>
        <w:t>.</w:t>
      </w:r>
      <w:r w:rsidRPr="003F6BB4">
        <w:rPr>
          <w:rFonts w:ascii="Segoe Ul" w:hAnsi="Segoe Ul"/>
          <w:sz w:val="20"/>
          <w:szCs w:val="20"/>
        </w:rPr>
        <w:t>.</w:t>
      </w:r>
      <w:proofErr w:type="gramEnd"/>
    </w:p>
    <w:p w:rsidR="00D96C4C" w:rsidRPr="00E023D9" w:rsidRDefault="00D96C4C" w:rsidP="00D96C4C">
      <w:pPr>
        <w:rPr>
          <w:sz w:val="20"/>
        </w:rPr>
      </w:pPr>
    </w:p>
    <w:p w:rsidR="00D96C4C" w:rsidRPr="001843F7" w:rsidRDefault="00D96C4C" w:rsidP="00D96C4C">
      <w:pPr>
        <w:rPr>
          <w:rFonts w:ascii="Segoe UI Historic" w:hAnsi="Segoe UI Historic" w:cs="Segoe UI Historic"/>
          <w:b/>
          <w:sz w:val="20"/>
          <w:szCs w:val="20"/>
        </w:rPr>
      </w:pPr>
      <w:r>
        <w:br/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Aplikuesi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pranon</w:t>
      </w:r>
      <w:proofErr w:type="spellEnd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se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nëse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shpallet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fajtor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për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keqinterpretim</w:t>
      </w:r>
      <w:proofErr w:type="spellEnd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mund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jetë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subject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ndëshkimeve</w:t>
      </w:r>
      <w:proofErr w:type="spellEnd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administrative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financiare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nën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kushte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>caktuara</w:t>
      </w:r>
      <w:proofErr w:type="spellEnd"/>
      <w:r>
        <w:rPr>
          <w:rFonts w:ascii="Segoe UI Historic" w:hAnsi="Segoe UI Historic" w:cs="Segoe UI Historic"/>
          <w:b/>
          <w:color w:val="212121"/>
          <w:sz w:val="20"/>
          <w:szCs w:val="20"/>
          <w:shd w:val="clear" w:color="auto" w:fill="FFFFFF"/>
        </w:rPr>
        <w:t xml:space="preserve"> </w:t>
      </w:r>
      <w:r w:rsidRPr="001843F7">
        <w:rPr>
          <w:rFonts w:ascii="Segoe UI Historic" w:hAnsi="Segoe UI Historic" w:cs="Segoe UI Historic"/>
          <w:b/>
          <w:sz w:val="20"/>
          <w:szCs w:val="20"/>
        </w:rPr>
        <w:t>Signed on behalf of the applicant</w:t>
      </w:r>
    </w:p>
    <w:p w:rsidR="00D96C4C" w:rsidRPr="00E023D9" w:rsidRDefault="00D96C4C" w:rsidP="00D96C4C">
      <w:pPr>
        <w:rPr>
          <w:sz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5103"/>
      </w:tblGrid>
      <w:tr w:rsidR="00D96C4C" w:rsidRPr="00E023D9" w:rsidTr="00262D2A">
        <w:trPr>
          <w:cantSplit/>
          <w:trHeight w:val="79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Emri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4C" w:rsidRPr="00E023D9" w:rsidRDefault="00D96C4C" w:rsidP="00262D2A">
            <w:pPr>
              <w:rPr>
                <w:sz w:val="20"/>
              </w:rPr>
            </w:pPr>
          </w:p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4C" w:rsidRPr="00E023D9" w:rsidRDefault="00D96C4C" w:rsidP="00262D2A">
            <w:pPr>
              <w:rPr>
                <w:sz w:val="20"/>
              </w:rPr>
            </w:pPr>
          </w:p>
          <w:p w:rsidR="00D96C4C" w:rsidRPr="00E023D9" w:rsidRDefault="00D96C4C" w:rsidP="00262D2A">
            <w:pPr>
              <w:rPr>
                <w:sz w:val="20"/>
              </w:rPr>
            </w:pPr>
          </w:p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Pozicioni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</w:tbl>
    <w:p w:rsidR="00D96C4C" w:rsidRPr="001843F7" w:rsidRDefault="00D96C4C" w:rsidP="00D96C4C">
      <w:pPr>
        <w:spacing w:line="240" w:lineRule="auto"/>
        <w:rPr>
          <w:b/>
          <w:sz w:val="28"/>
        </w:rPr>
      </w:pPr>
      <w:proofErr w:type="gramStart"/>
      <w:r w:rsidRPr="00E023D9">
        <w:rPr>
          <w:b/>
          <w:sz w:val="28"/>
        </w:rPr>
        <w:t>A</w:t>
      </w:r>
      <w:r>
        <w:rPr>
          <w:b/>
          <w:sz w:val="28"/>
        </w:rPr>
        <w:t xml:space="preserve">NEKSI </w:t>
      </w:r>
      <w:r w:rsidRPr="00E023D9">
        <w:rPr>
          <w:b/>
          <w:sz w:val="28"/>
        </w:rPr>
        <w:t xml:space="preserve"> 3</w:t>
      </w:r>
      <w:proofErr w:type="gramEnd"/>
    </w:p>
    <w:p w:rsidR="00D96C4C" w:rsidRDefault="00D96C4C" w:rsidP="00D9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inherit" w:hAnsi="inherit" w:cs="Courier New"/>
          <w:color w:val="212121"/>
          <w:sz w:val="20"/>
          <w:szCs w:val="20"/>
          <w:lang w:val="sq-AL"/>
        </w:rPr>
      </w:pPr>
    </w:p>
    <w:p w:rsidR="00D96C4C" w:rsidRPr="001843F7" w:rsidRDefault="00D96C4C" w:rsidP="00D9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Segoe UI Historic" w:hAnsi="Segoe UI Historic" w:cs="Segoe UI Historic"/>
          <w:b/>
          <w:color w:val="212121"/>
        </w:rPr>
      </w:pPr>
      <w:r w:rsidRPr="001843F7">
        <w:rPr>
          <w:rFonts w:ascii="Segoe UI Historic" w:hAnsi="Segoe UI Historic" w:cs="Segoe UI Historic"/>
          <w:b/>
          <w:color w:val="212121"/>
          <w:lang w:val="sq-AL"/>
        </w:rPr>
        <w:t xml:space="preserve">Mandati (për bashkë-aplikantët?) </w:t>
      </w:r>
    </w:p>
    <w:p w:rsidR="00D96C4C" w:rsidRDefault="00D96C4C" w:rsidP="00D96C4C">
      <w:pPr>
        <w:shd w:val="clear" w:color="auto" w:fill="FFFFFF"/>
        <w:spacing w:line="240" w:lineRule="auto"/>
        <w:rPr>
          <w:rFonts w:ascii="inherit" w:hAnsi="inherit" w:cs="Courier New"/>
          <w:color w:val="212121"/>
          <w:sz w:val="20"/>
          <w:szCs w:val="20"/>
          <w:lang w:val="sq-AL"/>
        </w:rPr>
      </w:pPr>
      <w:r w:rsidRPr="001843F7">
        <w:rPr>
          <w:rFonts w:ascii="Arial" w:hAnsi="Arial" w:cs="Arial"/>
          <w:color w:val="212121"/>
          <w:sz w:val="2"/>
          <w:szCs w:val="2"/>
        </w:rPr>
        <w:br/>
      </w:r>
    </w:p>
    <w:p w:rsidR="00D96C4C" w:rsidRPr="001843F7" w:rsidRDefault="00D96C4C" w:rsidP="00D9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Segoe UI Semilight" w:hAnsi="Segoe UI Semilight" w:cs="Segoe UI Semilight"/>
          <w:color w:val="212121"/>
          <w:sz w:val="20"/>
          <w:szCs w:val="20"/>
        </w:rPr>
      </w:pPr>
      <w:r w:rsidRPr="001843F7">
        <w:rPr>
          <w:rFonts w:ascii="Segoe UI Semilight" w:hAnsi="Segoe UI Semilight" w:cs="Segoe UI Semilight"/>
          <w:color w:val="212121"/>
          <w:sz w:val="20"/>
          <w:szCs w:val="20"/>
          <w:lang w:val="sq-AL"/>
        </w:rPr>
        <w:t>&lt;Ky seksion duhet të plotësohet për secilën bashkë-kërkues brenda kuptimit të Udhëzimeve për Aplikuesit. Ju duhet të bëni sa më shumë kopje të kësaj tabele si të nevojshme për të krijuar shënime për çdo bashkë-aplikues shtesë</w:t>
      </w:r>
    </w:p>
    <w:p w:rsidR="00D96C4C" w:rsidRPr="001843F7" w:rsidRDefault="00D96C4C" w:rsidP="00D9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inherit" w:hAnsi="inherit" w:cs="Courier New"/>
          <w:color w:val="212121"/>
          <w:sz w:val="20"/>
          <w:szCs w:val="20"/>
        </w:rPr>
      </w:pPr>
    </w:p>
    <w:p w:rsidR="00D96C4C" w:rsidRPr="00E023D9" w:rsidRDefault="00D96C4C" w:rsidP="00D96C4C">
      <w:pPr>
        <w:rPr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5386"/>
      </w:tblGrid>
      <w:tr w:rsidR="00D96C4C" w:rsidRPr="00E023D9" w:rsidTr="00262D2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  <w:r>
              <w:rPr>
                <w:rFonts w:ascii="Segoe UI Semilight" w:hAnsi="Segoe UI Semilight" w:cs="Segoe UI Semilight"/>
                <w:color w:val="212121"/>
                <w:sz w:val="20"/>
                <w:szCs w:val="20"/>
                <w:lang w:val="sq-AL"/>
              </w:rPr>
              <w:t>B</w:t>
            </w:r>
            <w:r w:rsidRPr="001843F7">
              <w:rPr>
                <w:rFonts w:ascii="Segoe UI Semilight" w:hAnsi="Segoe UI Semilight" w:cs="Segoe UI Semilight"/>
                <w:color w:val="212121"/>
                <w:sz w:val="20"/>
                <w:szCs w:val="20"/>
                <w:lang w:val="sq-AL"/>
              </w:rPr>
              <w:t>ashkë</w:t>
            </w:r>
            <w:r>
              <w:rPr>
                <w:rFonts w:ascii="Segoe UI Semilight" w:hAnsi="Segoe UI Semilight" w:cs="Segoe UI Semilight"/>
                <w:color w:val="212121"/>
                <w:sz w:val="20"/>
                <w:szCs w:val="20"/>
                <w:lang w:val="sq-AL"/>
              </w:rPr>
              <w:t xml:space="preserve"> apikanti </w:t>
            </w:r>
            <w:r w:rsidRPr="00E023D9">
              <w:rPr>
                <w:sz w:val="20"/>
              </w:rPr>
              <w:t>n</w:t>
            </w:r>
            <w:r>
              <w:rPr>
                <w:sz w:val="20"/>
              </w:rPr>
              <w:t>r</w:t>
            </w:r>
            <w:r w:rsidRPr="00E023D9">
              <w:rPr>
                <w:sz w:val="20"/>
              </w:rPr>
              <w:t>.1</w:t>
            </w:r>
          </w:p>
        </w:tc>
      </w:tr>
      <w:tr w:rsidR="00D96C4C" w:rsidRPr="00E023D9" w:rsidTr="00262D2A">
        <w:trPr>
          <w:trHeight w:val="606"/>
        </w:trPr>
        <w:tc>
          <w:tcPr>
            <w:tcW w:w="3686" w:type="dxa"/>
            <w:shd w:val="clear" w:color="auto" w:fill="E6E6E6"/>
            <w:vAlign w:val="center"/>
          </w:tcPr>
          <w:p w:rsidR="00D96C4C" w:rsidRPr="00E023D9" w:rsidRDefault="00D96C4C" w:rsidP="00262D2A">
            <w:pPr>
              <w:rPr>
                <w:snapToGrid w:val="0"/>
                <w:sz w:val="20"/>
              </w:rPr>
            </w:pPr>
            <w:proofErr w:type="spellStart"/>
            <w:r>
              <w:rPr>
                <w:snapToGrid w:val="0"/>
                <w:sz w:val="20"/>
              </w:rPr>
              <w:t>Emri</w:t>
            </w:r>
            <w:proofErr w:type="spellEnd"/>
            <w:r>
              <w:rPr>
                <w:snapToGrid w:val="0"/>
                <w:sz w:val="20"/>
              </w:rPr>
              <w:t xml:space="preserve"> I </w:t>
            </w:r>
            <w:proofErr w:type="spellStart"/>
            <w:r>
              <w:rPr>
                <w:snapToGrid w:val="0"/>
                <w:sz w:val="20"/>
              </w:rPr>
              <w:t>Organizates</w:t>
            </w:r>
            <w:proofErr w:type="spellEnd"/>
          </w:p>
        </w:tc>
        <w:tc>
          <w:tcPr>
            <w:tcW w:w="5386" w:type="dxa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c>
          <w:tcPr>
            <w:tcW w:w="3686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Detajet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kontaktittebashke-apikuesit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qellimin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ketijveprimi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projekti</w:t>
            </w:r>
            <w:proofErr w:type="spellEnd"/>
          </w:p>
        </w:tc>
        <w:tc>
          <w:tcPr>
            <w:tcW w:w="5386" w:type="dxa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rPr>
          <w:trHeight w:val="622"/>
        </w:trPr>
        <w:tc>
          <w:tcPr>
            <w:tcW w:w="3686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Shkurtimi</w:t>
            </w:r>
            <w:proofErr w:type="spellEnd"/>
          </w:p>
        </w:tc>
        <w:tc>
          <w:tcPr>
            <w:tcW w:w="5386" w:type="dxa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rPr>
          <w:trHeight w:val="430"/>
        </w:trPr>
        <w:tc>
          <w:tcPr>
            <w:tcW w:w="3686" w:type="dxa"/>
            <w:shd w:val="clear" w:color="auto" w:fill="E6E6E6"/>
          </w:tcPr>
          <w:p w:rsidR="00D96C4C" w:rsidRPr="001843F7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Numri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regjistrimit</w:t>
            </w:r>
            <w:proofErr w:type="spellEnd"/>
            <w:r>
              <w:rPr>
                <w:sz w:val="20"/>
              </w:rPr>
              <w:t xml:space="preserve"> ne </w:t>
            </w:r>
            <w:proofErr w:type="spellStart"/>
            <w:r>
              <w:rPr>
                <w:sz w:val="20"/>
              </w:rPr>
              <w:t>gjykate</w:t>
            </w:r>
            <w:proofErr w:type="spellEnd"/>
          </w:p>
        </w:tc>
        <w:tc>
          <w:tcPr>
            <w:tcW w:w="5386" w:type="dxa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rPr>
          <w:trHeight w:val="554"/>
        </w:trPr>
        <w:tc>
          <w:tcPr>
            <w:tcW w:w="3686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r w:rsidRPr="00E023D9">
              <w:rPr>
                <w:sz w:val="20"/>
              </w:rPr>
              <w:t>Dat</w:t>
            </w:r>
            <w:r>
              <w:rPr>
                <w:sz w:val="20"/>
              </w:rPr>
              <w:t xml:space="preserve">a e </w:t>
            </w:r>
            <w:proofErr w:type="spellStart"/>
            <w:r>
              <w:rPr>
                <w:sz w:val="20"/>
              </w:rPr>
              <w:t>regjistrimit</w:t>
            </w:r>
            <w:proofErr w:type="spellEnd"/>
          </w:p>
        </w:tc>
        <w:tc>
          <w:tcPr>
            <w:tcW w:w="5386" w:type="dxa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rPr>
          <w:trHeight w:val="562"/>
        </w:trPr>
        <w:tc>
          <w:tcPr>
            <w:tcW w:w="3686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Vendi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regjistrimit</w:t>
            </w:r>
            <w:proofErr w:type="spellEnd"/>
          </w:p>
        </w:tc>
        <w:tc>
          <w:tcPr>
            <w:tcW w:w="5386" w:type="dxa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rPr>
          <w:trHeight w:val="503"/>
        </w:trPr>
        <w:tc>
          <w:tcPr>
            <w:tcW w:w="3686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Adresazyrtare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regjistrimit</w:t>
            </w:r>
            <w:proofErr w:type="spellEnd"/>
          </w:p>
        </w:tc>
        <w:tc>
          <w:tcPr>
            <w:tcW w:w="5386" w:type="dxa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c>
          <w:tcPr>
            <w:tcW w:w="3686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r w:rsidRPr="00E023D9">
              <w:rPr>
                <w:sz w:val="20"/>
              </w:rPr>
              <w:t xml:space="preserve">Website </w:t>
            </w:r>
            <w:proofErr w:type="spellStart"/>
            <w:r>
              <w:rPr>
                <w:sz w:val="20"/>
              </w:rPr>
              <w:t>dhe</w:t>
            </w:r>
            <w:r w:rsidRPr="00E023D9">
              <w:rPr>
                <w:sz w:val="20"/>
              </w:rPr>
              <w:t>E</w:t>
            </w:r>
            <w:proofErr w:type="spellEnd"/>
            <w:r w:rsidRPr="00E023D9">
              <w:rPr>
                <w:sz w:val="20"/>
              </w:rPr>
              <w:t xml:space="preserve">-mail address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organizatesneseeshte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mundur</w:t>
            </w:r>
            <w:proofErr w:type="spellEnd"/>
          </w:p>
        </w:tc>
        <w:tc>
          <w:tcPr>
            <w:tcW w:w="5386" w:type="dxa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c>
          <w:tcPr>
            <w:tcW w:w="3686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Numri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telefonit</w:t>
            </w:r>
            <w:proofErr w:type="spellEnd"/>
          </w:p>
        </w:tc>
        <w:tc>
          <w:tcPr>
            <w:tcW w:w="5386" w:type="dxa"/>
            <w:vAlign w:val="center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</w:tbl>
    <w:p w:rsidR="00D96C4C" w:rsidRPr="00E023D9" w:rsidRDefault="00D96C4C" w:rsidP="00D96C4C">
      <w:pPr>
        <w:rPr>
          <w:sz w:val="20"/>
        </w:rPr>
      </w:pPr>
    </w:p>
    <w:p w:rsidR="00D96C4C" w:rsidRDefault="00D96C4C" w:rsidP="00D96C4C">
      <w:pP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</w:pPr>
      <w:r>
        <w:br/>
      </w:r>
      <w:proofErr w:type="spellStart"/>
      <w:proofErr w:type="gram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Bashkë-aplikuesi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(s)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autorizon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aplikantin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kryesor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&lt;</w:t>
      </w:r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tregojë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emrin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organizatës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&gt;</w:t>
      </w:r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paraqesë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emër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tyre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formën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aplikimit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nënshkruajë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emër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tyre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kontratën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standard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grantit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me &lt;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tregojë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emrin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Autoritetit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Kontraktues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&gt; ("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AutoritetiKontraktues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"),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si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përfaqësohet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nga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aplikuesi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kryesor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në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gjitha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çështjet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që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kanë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bëjnë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me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këtë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kontratë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granti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.</w:t>
      </w:r>
      <w:proofErr w:type="gram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</w:p>
    <w:p w:rsidR="00D96C4C" w:rsidRDefault="00D96C4C" w:rsidP="00D96C4C">
      <w:pPr>
        <w:rPr>
          <w:rFonts w:ascii="Arial" w:hAnsi="Arial" w:cs="Arial"/>
          <w:color w:val="212121"/>
          <w:shd w:val="clear" w:color="auto" w:fill="FFFFFF"/>
        </w:rPr>
      </w:pPr>
      <w:proofErr w:type="spellStart"/>
      <w:proofErr w:type="gram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Kam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lexuar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dhe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miratuar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përmbajtjen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propozimit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paraqitur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pranë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Autoritetit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Kontraktues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.</w:t>
      </w:r>
      <w:proofErr w:type="gram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Unë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marr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përsipër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respektoj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parimet</w:t>
      </w:r>
      <w:proofErr w:type="spellEnd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e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praktikës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së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mire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të</w:t>
      </w:r>
      <w:proofErr w:type="spellEnd"/>
      <w:r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1843F7">
        <w:rPr>
          <w:rFonts w:ascii="Segoe UI Semilight" w:hAnsi="Segoe UI Semilight" w:cs="Segoe UI Semilight"/>
          <w:color w:val="212121"/>
          <w:sz w:val="20"/>
          <w:szCs w:val="20"/>
          <w:shd w:val="clear" w:color="auto" w:fill="FFFFFF"/>
        </w:rPr>
        <w:t>partneritetit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.</w:t>
      </w:r>
    </w:p>
    <w:p w:rsidR="00D96C4C" w:rsidRPr="00E023D9" w:rsidRDefault="00D96C4C" w:rsidP="00D96C4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335"/>
      </w:tblGrid>
      <w:tr w:rsidR="00D96C4C" w:rsidRPr="00E023D9" w:rsidTr="00262D2A">
        <w:tc>
          <w:tcPr>
            <w:tcW w:w="1951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Emri</w:t>
            </w:r>
            <w:proofErr w:type="spellEnd"/>
            <w:r w:rsidRPr="00E023D9">
              <w:rPr>
                <w:sz w:val="20"/>
              </w:rPr>
              <w:t>:</w:t>
            </w:r>
          </w:p>
        </w:tc>
        <w:tc>
          <w:tcPr>
            <w:tcW w:w="7335" w:type="dxa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c>
          <w:tcPr>
            <w:tcW w:w="1951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Organizata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335" w:type="dxa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c>
          <w:tcPr>
            <w:tcW w:w="1951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Pozicioni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335" w:type="dxa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c>
          <w:tcPr>
            <w:tcW w:w="1951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r>
              <w:rPr>
                <w:sz w:val="20"/>
              </w:rPr>
              <w:t>Firma:</w:t>
            </w:r>
          </w:p>
        </w:tc>
        <w:tc>
          <w:tcPr>
            <w:tcW w:w="7335" w:type="dxa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  <w:tr w:rsidR="00D96C4C" w:rsidRPr="00E023D9" w:rsidTr="00262D2A">
        <w:tc>
          <w:tcPr>
            <w:tcW w:w="1951" w:type="dxa"/>
            <w:shd w:val="clear" w:color="auto" w:fill="E6E6E6"/>
          </w:tcPr>
          <w:p w:rsidR="00D96C4C" w:rsidRPr="00E023D9" w:rsidRDefault="00D96C4C" w:rsidP="00262D2A">
            <w:pPr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dhevendi</w:t>
            </w:r>
            <w:proofErr w:type="spellEnd"/>
            <w:r>
              <w:rPr>
                <w:sz w:val="20"/>
              </w:rPr>
              <w:t xml:space="preserve">: </w:t>
            </w:r>
            <w:bookmarkStart w:id="1" w:name="_GoBack"/>
            <w:bookmarkEnd w:id="1"/>
          </w:p>
        </w:tc>
        <w:tc>
          <w:tcPr>
            <w:tcW w:w="7335" w:type="dxa"/>
          </w:tcPr>
          <w:p w:rsidR="00D96C4C" w:rsidRPr="00E023D9" w:rsidRDefault="00D96C4C" w:rsidP="00262D2A">
            <w:pPr>
              <w:rPr>
                <w:sz w:val="20"/>
              </w:rPr>
            </w:pPr>
          </w:p>
        </w:tc>
      </w:tr>
    </w:tbl>
    <w:p w:rsidR="00D96C4C" w:rsidRPr="00E023D9" w:rsidRDefault="00D96C4C" w:rsidP="00D96C4C">
      <w:pPr>
        <w:rPr>
          <w:sz w:val="20"/>
        </w:rPr>
      </w:pPr>
    </w:p>
    <w:p w:rsidR="00E205AC" w:rsidRPr="00D96C4C" w:rsidRDefault="00E205AC">
      <w:pPr>
        <w:rPr>
          <w:b/>
        </w:rPr>
      </w:pPr>
    </w:p>
    <w:sectPr w:rsidR="00E205AC" w:rsidRPr="00D96C4C" w:rsidSect="00E023D9">
      <w:footerReference w:type="default" r:id="rId4"/>
      <w:pgSz w:w="11906" w:h="16838" w:code="9"/>
      <w:pgMar w:top="990" w:right="1440" w:bottom="1440" w:left="1440" w:header="720" w:footer="196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altName w:val="Arial"/>
    <w:charset w:val="00"/>
    <w:family w:val="swiss"/>
    <w:pitch w:val="variable"/>
    <w:sig w:usb0="00000000" w:usb1="C000E47F" w:usb2="00000009" w:usb3="00000000" w:csb0="000001FF" w:csb1="00000000"/>
  </w:font>
  <w:font w:name="Segoe Ul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94" w:rsidRDefault="00E205AC" w:rsidP="00B03991"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-20.95pt;margin-top:753.5pt;width:492.5pt;height:27.85pt;z-index:251660288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" filled="f" stroked="f">
          <v:textbox>
            <w:txbxContent>
              <w:p w:rsidR="00B03991" w:rsidRPr="00553561" w:rsidRDefault="00E205AC" w:rsidP="00B03991">
                <w:pPr>
                  <w:pStyle w:val="FooterTitle"/>
                  <w:jc w:val="center"/>
                </w:pPr>
                <w:r>
                  <w:t>Annex 2 &amp; 3 | Declaration by the LEAD Applicant &amp; Mandate</w:t>
                </w:r>
              </w:p>
            </w:txbxContent>
          </v:textbox>
          <w10:wrap anchory="page"/>
        </v:shape>
      </w:pict>
    </w:r>
    <w:r>
      <w:rPr>
        <w:noProof/>
        <w:lang w:val="en-US" w:eastAsia="en-US"/>
      </w:rPr>
      <w:pict>
        <v:shape id="_x0000_s1026" type="#_x0000_t202" style="position:absolute;left:0;text-align:left;margin-left:135.15pt;margin-top:788.2pt;width:180.5pt;height:27.8pt;z-index:251658240;visibility:visible;mso-width-percent:400;mso-wrap-distance-top:3.6pt;mso-wrap-distance-bottom:3.6pt;mso-position-vertical-relative:page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" filled="f" stroked="f">
          <v:textbox>
            <w:txbxContent>
              <w:p w:rsidR="00B03991" w:rsidRPr="00B03991" w:rsidRDefault="00E205AC" w:rsidP="00B03991">
                <w:pPr>
                  <w:pStyle w:val="PageNumber1"/>
                </w:pPr>
                <w:sdt>
                  <w:sdtPr>
                    <w:id w:val="-232933480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Pr="00B03991">
                      <w:rPr>
                        <w:rStyle w:val="FooterChar"/>
                      </w:rPr>
                      <w:t>[</w:t>
                    </w:r>
                    <w:r w:rsidRPr="00B03991">
                      <w:rPr>
                        <w:rStyle w:val="FooterChar"/>
                      </w:rPr>
                      <w:fldChar w:fldCharType="begin"/>
                    </w:r>
                    <w:r w:rsidRPr="00B03991">
                      <w:rPr>
                        <w:rStyle w:val="FooterChar"/>
                      </w:rPr>
                      <w:instrText xml:space="preserve"> PAGE   \* MERGEFORMAT </w:instrText>
                    </w:r>
                    <w:r w:rsidRPr="00B03991">
                      <w:rPr>
                        <w:rStyle w:val="FooterChar"/>
                      </w:rPr>
                      <w:fldChar w:fldCharType="separate"/>
                    </w:r>
                    <w:r w:rsidR="00D96C4C">
                      <w:rPr>
                        <w:rStyle w:val="FooterChar"/>
                        <w:noProof/>
                      </w:rPr>
                      <w:t>1</w:t>
                    </w:r>
                    <w:r w:rsidRPr="00B03991">
                      <w:rPr>
                        <w:rStyle w:val="FooterChar"/>
                      </w:rPr>
                      <w:fldChar w:fldCharType="end"/>
                    </w:r>
                    <w:r w:rsidRPr="00B03991">
                      <w:t>]</w:t>
                    </w:r>
                  </w:sdtContent>
                </w:sdt>
              </w:p>
            </w:txbxContent>
          </v:textbox>
          <w10:wrap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D96C4C"/>
    <w:rsid w:val="00D96C4C"/>
    <w:rsid w:val="00E2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6C4C"/>
    <w:pPr>
      <w:tabs>
        <w:tab w:val="left" w:pos="-284"/>
        <w:tab w:val="center" w:pos="4680"/>
        <w:tab w:val="right" w:pos="9360"/>
      </w:tabs>
      <w:spacing w:before="120" w:after="0" w:line="240" w:lineRule="exact"/>
      <w:jc w:val="both"/>
    </w:pPr>
    <w:rPr>
      <w:rFonts w:ascii="Segoe UI" w:eastAsia="Times New Roman" w:hAnsi="Segoe UI" w:cs="Segoe UI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96C4C"/>
    <w:rPr>
      <w:rFonts w:ascii="Segoe UI" w:eastAsia="Times New Roman" w:hAnsi="Segoe UI" w:cs="Segoe UI"/>
      <w:lang w:val="en-GB" w:eastAsia="en-GB"/>
    </w:rPr>
  </w:style>
  <w:style w:type="paragraph" w:customStyle="1" w:styleId="FooterTitle">
    <w:name w:val="Footer Title"/>
    <w:basedOn w:val="Normal"/>
    <w:link w:val="FooterTitleChar"/>
    <w:qFormat/>
    <w:rsid w:val="00D96C4C"/>
    <w:pPr>
      <w:tabs>
        <w:tab w:val="left" w:pos="-284"/>
      </w:tabs>
      <w:spacing w:before="120" w:after="120"/>
      <w:jc w:val="right"/>
    </w:pPr>
    <w:rPr>
      <w:rFonts w:ascii="Segoe UI Semilight" w:eastAsiaTheme="minorHAnsi" w:hAnsi="Segoe UI Semilight" w:cs="Segoe UI Semilight"/>
      <w:color w:val="3B9EAB"/>
      <w:sz w:val="20"/>
      <w:szCs w:val="21"/>
    </w:rPr>
  </w:style>
  <w:style w:type="character" w:customStyle="1" w:styleId="FooterTitleChar">
    <w:name w:val="Footer Title Char"/>
    <w:basedOn w:val="DefaultParagraphFont"/>
    <w:link w:val="FooterTitle"/>
    <w:rsid w:val="00D96C4C"/>
    <w:rPr>
      <w:rFonts w:ascii="Segoe UI Semilight" w:eastAsiaTheme="minorHAnsi" w:hAnsi="Segoe UI Semilight" w:cs="Segoe UI Semilight"/>
      <w:color w:val="3B9EAB"/>
      <w:sz w:val="20"/>
      <w:szCs w:val="21"/>
    </w:rPr>
  </w:style>
  <w:style w:type="paragraph" w:customStyle="1" w:styleId="PageNumber1">
    <w:name w:val="Page Number1"/>
    <w:basedOn w:val="Footer"/>
    <w:link w:val="PagenumberChar"/>
    <w:qFormat/>
    <w:rsid w:val="00D96C4C"/>
    <w:pPr>
      <w:jc w:val="center"/>
    </w:pPr>
    <w:rPr>
      <w:rFonts w:ascii="Segoe UI Semilight" w:hAnsi="Segoe UI Semilight" w:cs="Segoe UI Semilight"/>
      <w:color w:val="58B8C6"/>
      <w:spacing w:val="60"/>
      <w:sz w:val="21"/>
      <w:szCs w:val="21"/>
    </w:rPr>
  </w:style>
  <w:style w:type="character" w:customStyle="1" w:styleId="PagenumberChar">
    <w:name w:val="Page number Char"/>
    <w:basedOn w:val="FooterChar"/>
    <w:link w:val="PageNumber1"/>
    <w:rsid w:val="00D96C4C"/>
    <w:rPr>
      <w:rFonts w:ascii="Segoe UI Semilight" w:hAnsi="Segoe UI Semilight" w:cs="Segoe UI Semilight"/>
      <w:color w:val="58B8C6"/>
      <w:spacing w:val="6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3089</Characters>
  <Application>Microsoft Office Word</Application>
  <DocSecurity>0</DocSecurity>
  <Lines>25</Lines>
  <Paragraphs>7</Paragraphs>
  <ScaleCrop>false</ScaleCrop>
  <Company>Grizli777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2019-03-20T08:19:00Z</dcterms:created>
  <dcterms:modified xsi:type="dcterms:W3CDTF">2019-03-20T08:19:00Z</dcterms:modified>
</cp:coreProperties>
</file>